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Yksinkertainentaulukko2"/>
        <w:tblpPr w:leftFromText="180" w:rightFromText="180" w:horzAnchor="margin" w:tblpY="1215"/>
        <w:tblW w:w="0" w:type="auto"/>
        <w:tblLook w:val="04A0" w:firstRow="1" w:lastRow="0" w:firstColumn="1" w:lastColumn="0" w:noHBand="0" w:noVBand="1"/>
      </w:tblPr>
      <w:tblGrid>
        <w:gridCol w:w="845"/>
        <w:gridCol w:w="1050"/>
        <w:gridCol w:w="1666"/>
        <w:gridCol w:w="1388"/>
        <w:gridCol w:w="1538"/>
        <w:gridCol w:w="2489"/>
      </w:tblGrid>
      <w:tr w:rsidR="00A852FC" w:rsidRPr="00DC524B" w:rsidTr="00644E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A852FC" w:rsidRPr="00DC524B" w:rsidRDefault="00A852FC" w:rsidP="00121B31">
            <w:pPr>
              <w:jc w:val="center"/>
              <w:rPr>
                <w:lang w:val="en-US"/>
              </w:rPr>
            </w:pPr>
            <w:r w:rsidRPr="00DC524B">
              <w:rPr>
                <w:lang w:val="en-US"/>
              </w:rPr>
              <w:t>Age</w:t>
            </w:r>
          </w:p>
        </w:tc>
        <w:tc>
          <w:tcPr>
            <w:tcW w:w="1050" w:type="dxa"/>
          </w:tcPr>
          <w:p w:rsidR="00A852FC" w:rsidRPr="00DC524B" w:rsidRDefault="00A852FC" w:rsidP="00121B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Stage</w:t>
            </w:r>
          </w:p>
        </w:tc>
        <w:tc>
          <w:tcPr>
            <w:tcW w:w="7081" w:type="dxa"/>
            <w:gridSpan w:val="4"/>
          </w:tcPr>
          <w:p w:rsidR="00A852FC" w:rsidRPr="00DC524B" w:rsidRDefault="00A852FC" w:rsidP="00121B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Number of patients (%)</w:t>
            </w:r>
          </w:p>
        </w:tc>
      </w:tr>
      <w:tr w:rsidR="00A852FC" w:rsidRPr="00DE6E9E" w:rsidTr="00644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A852FC" w:rsidRPr="00DC524B" w:rsidRDefault="00A852FC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A852FC" w:rsidRPr="00DC524B" w:rsidRDefault="00A852FC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7081" w:type="dxa"/>
            <w:gridSpan w:val="4"/>
          </w:tcPr>
          <w:p w:rsidR="00A852FC" w:rsidRPr="00DC524B" w:rsidRDefault="00644EE8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</w:t>
            </w:r>
            <w:bookmarkStart w:id="0" w:name="_GoBack"/>
            <w:bookmarkEnd w:id="0"/>
            <w:r w:rsidR="00A852FC" w:rsidRPr="00DC524B">
              <w:rPr>
                <w:lang w:val="en-US"/>
              </w:rPr>
              <w:t>ear of prostate cancer diagnosis</w:t>
            </w:r>
          </w:p>
        </w:tc>
      </w:tr>
      <w:tr w:rsidR="00A852FC" w:rsidRPr="00DC524B" w:rsidTr="00644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A852FC" w:rsidRPr="00DC524B" w:rsidRDefault="00A852FC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A852FC" w:rsidRPr="00DC524B" w:rsidRDefault="00A852FC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666" w:type="dxa"/>
          </w:tcPr>
          <w:p w:rsidR="00A852FC" w:rsidRPr="00DC524B" w:rsidRDefault="00A852FC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1985-2014</w:t>
            </w:r>
          </w:p>
        </w:tc>
        <w:tc>
          <w:tcPr>
            <w:tcW w:w="1388" w:type="dxa"/>
          </w:tcPr>
          <w:p w:rsidR="00A852FC" w:rsidRPr="00DC524B" w:rsidRDefault="00A852FC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1985-1994</w:t>
            </w:r>
          </w:p>
        </w:tc>
        <w:tc>
          <w:tcPr>
            <w:tcW w:w="1538" w:type="dxa"/>
          </w:tcPr>
          <w:p w:rsidR="00A852FC" w:rsidRPr="00DC524B" w:rsidRDefault="00A852FC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1995-2004</w:t>
            </w:r>
          </w:p>
        </w:tc>
        <w:tc>
          <w:tcPr>
            <w:tcW w:w="2489" w:type="dxa"/>
          </w:tcPr>
          <w:p w:rsidR="00A852FC" w:rsidRPr="00DC524B" w:rsidRDefault="00A852FC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2005-2014</w:t>
            </w:r>
          </w:p>
        </w:tc>
      </w:tr>
      <w:tr w:rsidR="00A852FC" w:rsidRPr="00DC524B" w:rsidTr="00644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A852FC" w:rsidRPr="00DC524B" w:rsidRDefault="00A852FC" w:rsidP="00121B31">
            <w:pPr>
              <w:jc w:val="center"/>
              <w:rPr>
                <w:lang w:val="en-US"/>
              </w:rPr>
            </w:pPr>
            <w:r w:rsidRPr="00DC524B">
              <w:rPr>
                <w:lang w:val="en-US"/>
              </w:rPr>
              <w:t>All age-groups</w:t>
            </w:r>
          </w:p>
        </w:tc>
        <w:tc>
          <w:tcPr>
            <w:tcW w:w="1050" w:type="dxa"/>
          </w:tcPr>
          <w:p w:rsidR="00A852FC" w:rsidRPr="00DC524B" w:rsidRDefault="00A852FC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Localized</w:t>
            </w:r>
          </w:p>
        </w:tc>
        <w:tc>
          <w:tcPr>
            <w:tcW w:w="1666" w:type="dxa"/>
          </w:tcPr>
          <w:p w:rsidR="00A852FC" w:rsidRPr="00DC524B" w:rsidRDefault="00A852FC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47107 (49.1)</w:t>
            </w:r>
          </w:p>
        </w:tc>
        <w:tc>
          <w:tcPr>
            <w:tcW w:w="1388" w:type="dxa"/>
          </w:tcPr>
          <w:p w:rsidR="00A852FC" w:rsidRPr="00DC524B" w:rsidRDefault="00407E6F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6636 (44.8)</w:t>
            </w:r>
          </w:p>
        </w:tc>
        <w:tc>
          <w:tcPr>
            <w:tcW w:w="1538" w:type="dxa"/>
          </w:tcPr>
          <w:p w:rsidR="00A852FC" w:rsidRPr="00DC524B" w:rsidRDefault="00407E6F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16632 (48.2)</w:t>
            </w:r>
          </w:p>
        </w:tc>
        <w:tc>
          <w:tcPr>
            <w:tcW w:w="2489" w:type="dxa"/>
          </w:tcPr>
          <w:p w:rsidR="00A852FC" w:rsidRPr="00DC524B" w:rsidRDefault="00407E6F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23839 (</w:t>
            </w:r>
            <w:r w:rsidR="00B346D0" w:rsidRPr="00DC524B">
              <w:rPr>
                <w:lang w:val="en-US"/>
              </w:rPr>
              <w:t>51.1)</w:t>
            </w:r>
          </w:p>
        </w:tc>
      </w:tr>
      <w:tr w:rsidR="00A852FC" w:rsidRPr="00DC524B" w:rsidTr="00644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A852FC" w:rsidRPr="00DC524B" w:rsidRDefault="00A852FC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A852FC" w:rsidRPr="00DC524B" w:rsidRDefault="00A852FC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Locally Advanced</w:t>
            </w:r>
          </w:p>
        </w:tc>
        <w:tc>
          <w:tcPr>
            <w:tcW w:w="1666" w:type="dxa"/>
          </w:tcPr>
          <w:p w:rsidR="00A852FC" w:rsidRPr="00DC524B" w:rsidRDefault="00A852FC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2285 (2.4)</w:t>
            </w:r>
          </w:p>
        </w:tc>
        <w:tc>
          <w:tcPr>
            <w:tcW w:w="1388" w:type="dxa"/>
          </w:tcPr>
          <w:p w:rsidR="00A852FC" w:rsidRPr="00DC524B" w:rsidRDefault="00407E6F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8</w:t>
            </w:r>
            <w:r w:rsidR="00B346D0" w:rsidRPr="00DC524B">
              <w:rPr>
                <w:lang w:val="en-US"/>
              </w:rPr>
              <w:t xml:space="preserve"> (0.1)</w:t>
            </w:r>
          </w:p>
        </w:tc>
        <w:tc>
          <w:tcPr>
            <w:tcW w:w="1538" w:type="dxa"/>
          </w:tcPr>
          <w:p w:rsidR="00A852FC" w:rsidRPr="00DC524B" w:rsidRDefault="00407E6F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280</w:t>
            </w:r>
            <w:r w:rsidR="00B346D0" w:rsidRPr="00DC524B">
              <w:rPr>
                <w:lang w:val="en-US"/>
              </w:rPr>
              <w:t xml:space="preserve"> (0.8)</w:t>
            </w:r>
          </w:p>
        </w:tc>
        <w:tc>
          <w:tcPr>
            <w:tcW w:w="2489" w:type="dxa"/>
          </w:tcPr>
          <w:p w:rsidR="00A852FC" w:rsidRPr="00DC524B" w:rsidRDefault="00407E6F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1997</w:t>
            </w:r>
            <w:r w:rsidR="00B346D0" w:rsidRPr="00DC524B">
              <w:rPr>
                <w:lang w:val="en-US"/>
              </w:rPr>
              <w:t xml:space="preserve"> (4.3)</w:t>
            </w:r>
          </w:p>
        </w:tc>
      </w:tr>
      <w:tr w:rsidR="00A852FC" w:rsidRPr="00DC524B" w:rsidTr="00644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A852FC" w:rsidRPr="00DC524B" w:rsidRDefault="00A852FC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A852FC" w:rsidRPr="00DC524B" w:rsidRDefault="00A852FC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Local node positive</w:t>
            </w:r>
          </w:p>
        </w:tc>
        <w:tc>
          <w:tcPr>
            <w:tcW w:w="1666" w:type="dxa"/>
          </w:tcPr>
          <w:p w:rsidR="00A852FC" w:rsidRPr="00DC524B" w:rsidRDefault="00A852FC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877  (0.9)</w:t>
            </w:r>
          </w:p>
        </w:tc>
        <w:tc>
          <w:tcPr>
            <w:tcW w:w="1388" w:type="dxa"/>
          </w:tcPr>
          <w:p w:rsidR="00A852FC" w:rsidRPr="00DC524B" w:rsidRDefault="00407E6F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229</w:t>
            </w:r>
            <w:r w:rsidR="00B346D0" w:rsidRPr="00DC524B">
              <w:rPr>
                <w:lang w:val="en-US"/>
              </w:rPr>
              <w:t xml:space="preserve"> (1.5)</w:t>
            </w:r>
          </w:p>
        </w:tc>
        <w:tc>
          <w:tcPr>
            <w:tcW w:w="1538" w:type="dxa"/>
          </w:tcPr>
          <w:p w:rsidR="00A852FC" w:rsidRPr="00DC524B" w:rsidRDefault="00407E6F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318</w:t>
            </w:r>
            <w:r w:rsidR="00B346D0" w:rsidRPr="00DC524B">
              <w:rPr>
                <w:lang w:val="en-US"/>
              </w:rPr>
              <w:t xml:space="preserve"> (0.9)</w:t>
            </w:r>
          </w:p>
        </w:tc>
        <w:tc>
          <w:tcPr>
            <w:tcW w:w="2489" w:type="dxa"/>
          </w:tcPr>
          <w:p w:rsidR="00A852FC" w:rsidRPr="00DC524B" w:rsidRDefault="00407E6F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330</w:t>
            </w:r>
            <w:r w:rsidR="00B346D0" w:rsidRPr="00DC524B">
              <w:rPr>
                <w:lang w:val="en-US"/>
              </w:rPr>
              <w:t xml:space="preserve"> (0.7)</w:t>
            </w:r>
          </w:p>
        </w:tc>
      </w:tr>
      <w:tr w:rsidR="00A852FC" w:rsidRPr="00DC524B" w:rsidTr="00644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A852FC" w:rsidRPr="00DC524B" w:rsidRDefault="00A852FC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A852FC" w:rsidRPr="00DC524B" w:rsidRDefault="00A852FC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Metastatic</w:t>
            </w:r>
          </w:p>
        </w:tc>
        <w:tc>
          <w:tcPr>
            <w:tcW w:w="1666" w:type="dxa"/>
          </w:tcPr>
          <w:p w:rsidR="00A852FC" w:rsidRPr="00DC524B" w:rsidRDefault="00A852FC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18250 (19.0)</w:t>
            </w:r>
          </w:p>
        </w:tc>
        <w:tc>
          <w:tcPr>
            <w:tcW w:w="1388" w:type="dxa"/>
          </w:tcPr>
          <w:p w:rsidR="00A852FC" w:rsidRPr="00DC524B" w:rsidRDefault="00407E6F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4170</w:t>
            </w:r>
            <w:r w:rsidR="00B346D0" w:rsidRPr="00DC524B">
              <w:rPr>
                <w:lang w:val="en-US"/>
              </w:rPr>
              <w:t xml:space="preserve"> (28.2)</w:t>
            </w:r>
          </w:p>
        </w:tc>
        <w:tc>
          <w:tcPr>
            <w:tcW w:w="1538" w:type="dxa"/>
          </w:tcPr>
          <w:p w:rsidR="00A852FC" w:rsidRPr="00DC524B" w:rsidRDefault="00407E6F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6116</w:t>
            </w:r>
            <w:r w:rsidR="00B346D0" w:rsidRPr="00DC524B">
              <w:rPr>
                <w:lang w:val="en-US"/>
              </w:rPr>
              <w:t xml:space="preserve"> (17.7)</w:t>
            </w:r>
          </w:p>
        </w:tc>
        <w:tc>
          <w:tcPr>
            <w:tcW w:w="2489" w:type="dxa"/>
          </w:tcPr>
          <w:p w:rsidR="00A852FC" w:rsidRPr="00DC524B" w:rsidRDefault="00407E6F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7964</w:t>
            </w:r>
            <w:r w:rsidR="00B346D0" w:rsidRPr="00DC524B">
              <w:rPr>
                <w:lang w:val="en-US"/>
              </w:rPr>
              <w:t xml:space="preserve"> (17.1)</w:t>
            </w:r>
          </w:p>
        </w:tc>
      </w:tr>
      <w:tr w:rsidR="00A852FC" w:rsidRPr="00DC524B" w:rsidTr="00644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A852FC" w:rsidRPr="00DC524B" w:rsidRDefault="00A852FC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A852FC" w:rsidRPr="00DC524B" w:rsidRDefault="00A852FC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Unknown</w:t>
            </w:r>
          </w:p>
        </w:tc>
        <w:tc>
          <w:tcPr>
            <w:tcW w:w="1666" w:type="dxa"/>
          </w:tcPr>
          <w:p w:rsidR="00A852FC" w:rsidRPr="00DC524B" w:rsidRDefault="00A852FC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27440 (28.6)</w:t>
            </w:r>
          </w:p>
        </w:tc>
        <w:tc>
          <w:tcPr>
            <w:tcW w:w="1388" w:type="dxa"/>
          </w:tcPr>
          <w:p w:rsidR="00A852FC" w:rsidRPr="00DC524B" w:rsidRDefault="00407E6F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3763</w:t>
            </w:r>
            <w:r w:rsidR="00B346D0" w:rsidRPr="00DC524B">
              <w:rPr>
                <w:lang w:val="en-US"/>
              </w:rPr>
              <w:t xml:space="preserve"> (25.4)</w:t>
            </w:r>
          </w:p>
        </w:tc>
        <w:tc>
          <w:tcPr>
            <w:tcW w:w="1538" w:type="dxa"/>
          </w:tcPr>
          <w:p w:rsidR="00A852FC" w:rsidRPr="00DC524B" w:rsidRDefault="00407E6F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11154</w:t>
            </w:r>
            <w:r w:rsidR="00B346D0" w:rsidRPr="00DC524B">
              <w:rPr>
                <w:lang w:val="en-US"/>
              </w:rPr>
              <w:t xml:space="preserve"> (32.3)</w:t>
            </w:r>
          </w:p>
        </w:tc>
        <w:tc>
          <w:tcPr>
            <w:tcW w:w="2489" w:type="dxa"/>
          </w:tcPr>
          <w:p w:rsidR="00A852FC" w:rsidRPr="00DC524B" w:rsidRDefault="00407E6F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12523</w:t>
            </w:r>
            <w:r w:rsidR="00B346D0" w:rsidRPr="00DC524B">
              <w:rPr>
                <w:lang w:val="en-US"/>
              </w:rPr>
              <w:t xml:space="preserve"> (26.8)</w:t>
            </w:r>
          </w:p>
        </w:tc>
      </w:tr>
      <w:tr w:rsidR="00A852FC" w:rsidRPr="00DC524B" w:rsidTr="00644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A852FC" w:rsidRPr="00DC524B" w:rsidRDefault="00A852FC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A852FC" w:rsidRPr="00DC524B" w:rsidRDefault="00A852FC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Total</w:t>
            </w:r>
          </w:p>
        </w:tc>
        <w:tc>
          <w:tcPr>
            <w:tcW w:w="1666" w:type="dxa"/>
          </w:tcPr>
          <w:p w:rsidR="00A852FC" w:rsidRPr="00DC524B" w:rsidRDefault="00A852FC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95959 (100.0)</w:t>
            </w:r>
          </w:p>
        </w:tc>
        <w:tc>
          <w:tcPr>
            <w:tcW w:w="1388" w:type="dxa"/>
          </w:tcPr>
          <w:p w:rsidR="00A852FC" w:rsidRPr="00DC524B" w:rsidRDefault="00B346D0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14806 (100.0)</w:t>
            </w:r>
          </w:p>
        </w:tc>
        <w:tc>
          <w:tcPr>
            <w:tcW w:w="1538" w:type="dxa"/>
          </w:tcPr>
          <w:p w:rsidR="00A852FC" w:rsidRPr="00DC524B" w:rsidRDefault="00B346D0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34500 (100.0)</w:t>
            </w:r>
          </w:p>
        </w:tc>
        <w:tc>
          <w:tcPr>
            <w:tcW w:w="2489" w:type="dxa"/>
          </w:tcPr>
          <w:p w:rsidR="00A852FC" w:rsidRPr="00DC524B" w:rsidRDefault="00B346D0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46653 (100.0)</w:t>
            </w:r>
          </w:p>
        </w:tc>
      </w:tr>
      <w:tr w:rsidR="00422474" w:rsidRPr="00DC524B" w:rsidTr="00644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422474" w:rsidRPr="00DC524B" w:rsidRDefault="00422474" w:rsidP="00121B31">
            <w:pPr>
              <w:jc w:val="center"/>
              <w:rPr>
                <w:lang w:val="en-US"/>
              </w:rPr>
            </w:pPr>
            <w:r w:rsidRPr="00DC524B">
              <w:rPr>
                <w:lang w:val="en-US"/>
              </w:rPr>
              <w:t>&lt;70 years</w:t>
            </w:r>
          </w:p>
        </w:tc>
        <w:tc>
          <w:tcPr>
            <w:tcW w:w="1050" w:type="dxa"/>
          </w:tcPr>
          <w:p w:rsidR="00422474" w:rsidRPr="00DC524B" w:rsidRDefault="00422474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Localized</w:t>
            </w:r>
          </w:p>
        </w:tc>
        <w:tc>
          <w:tcPr>
            <w:tcW w:w="1666" w:type="dxa"/>
          </w:tcPr>
          <w:p w:rsidR="00422474" w:rsidRPr="00DC524B" w:rsidRDefault="00422474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23855 (55.8)</w:t>
            </w:r>
          </w:p>
        </w:tc>
        <w:tc>
          <w:tcPr>
            <w:tcW w:w="1388" w:type="dxa"/>
          </w:tcPr>
          <w:p w:rsidR="00422474" w:rsidRPr="00DC524B" w:rsidRDefault="00422474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2177 (46.3)</w:t>
            </w:r>
          </w:p>
        </w:tc>
        <w:tc>
          <w:tcPr>
            <w:tcW w:w="1538" w:type="dxa"/>
          </w:tcPr>
          <w:p w:rsidR="00422474" w:rsidRPr="00DC524B" w:rsidRDefault="00422474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8341 (55.9)</w:t>
            </w:r>
          </w:p>
        </w:tc>
        <w:tc>
          <w:tcPr>
            <w:tcW w:w="2489" w:type="dxa"/>
          </w:tcPr>
          <w:p w:rsidR="00422474" w:rsidRPr="00DC524B" w:rsidRDefault="00422474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13337 (57.6)</w:t>
            </w:r>
          </w:p>
        </w:tc>
      </w:tr>
      <w:tr w:rsidR="00422474" w:rsidRPr="00DC524B" w:rsidTr="00644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422474" w:rsidRPr="00DC524B" w:rsidRDefault="00422474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422474" w:rsidRPr="00DC524B" w:rsidRDefault="00422474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Locally Advanced</w:t>
            </w:r>
          </w:p>
        </w:tc>
        <w:tc>
          <w:tcPr>
            <w:tcW w:w="1666" w:type="dxa"/>
          </w:tcPr>
          <w:p w:rsidR="00422474" w:rsidRPr="00DC524B" w:rsidRDefault="00422474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1271 (3.0)</w:t>
            </w:r>
          </w:p>
        </w:tc>
        <w:tc>
          <w:tcPr>
            <w:tcW w:w="1388" w:type="dxa"/>
          </w:tcPr>
          <w:p w:rsidR="00422474" w:rsidRPr="00DC524B" w:rsidRDefault="00422474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6 (0.1)</w:t>
            </w:r>
          </w:p>
        </w:tc>
        <w:tc>
          <w:tcPr>
            <w:tcW w:w="1538" w:type="dxa"/>
          </w:tcPr>
          <w:p w:rsidR="00422474" w:rsidRPr="00DC524B" w:rsidRDefault="00422474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165 (1.1)</w:t>
            </w:r>
          </w:p>
        </w:tc>
        <w:tc>
          <w:tcPr>
            <w:tcW w:w="2489" w:type="dxa"/>
          </w:tcPr>
          <w:p w:rsidR="00422474" w:rsidRPr="00DC524B" w:rsidRDefault="00422474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1100 (4.7)</w:t>
            </w:r>
          </w:p>
        </w:tc>
      </w:tr>
      <w:tr w:rsidR="00422474" w:rsidRPr="00DC524B" w:rsidTr="00644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422474" w:rsidRPr="00DC524B" w:rsidRDefault="00422474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422474" w:rsidRPr="00DC524B" w:rsidRDefault="00422474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Local node positive</w:t>
            </w:r>
          </w:p>
        </w:tc>
        <w:tc>
          <w:tcPr>
            <w:tcW w:w="1666" w:type="dxa"/>
          </w:tcPr>
          <w:p w:rsidR="00422474" w:rsidRPr="00DC524B" w:rsidRDefault="00422474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575 (1.3)</w:t>
            </w:r>
          </w:p>
        </w:tc>
        <w:tc>
          <w:tcPr>
            <w:tcW w:w="1388" w:type="dxa"/>
          </w:tcPr>
          <w:p w:rsidR="00422474" w:rsidRPr="00DC524B" w:rsidRDefault="00422474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113 (2.4)</w:t>
            </w:r>
          </w:p>
        </w:tc>
        <w:tc>
          <w:tcPr>
            <w:tcW w:w="1538" w:type="dxa"/>
          </w:tcPr>
          <w:p w:rsidR="00422474" w:rsidRPr="00DC524B" w:rsidRDefault="00422474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232 (1.6)</w:t>
            </w:r>
          </w:p>
        </w:tc>
        <w:tc>
          <w:tcPr>
            <w:tcW w:w="2489" w:type="dxa"/>
          </w:tcPr>
          <w:p w:rsidR="00422474" w:rsidRPr="00DC524B" w:rsidRDefault="00422474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230 (1.0)</w:t>
            </w:r>
          </w:p>
        </w:tc>
      </w:tr>
      <w:tr w:rsidR="00422474" w:rsidRPr="00DC524B" w:rsidTr="00644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422474" w:rsidRPr="00DC524B" w:rsidRDefault="00422474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422474" w:rsidRPr="00DC524B" w:rsidRDefault="00422474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Metastatic</w:t>
            </w:r>
          </w:p>
        </w:tc>
        <w:tc>
          <w:tcPr>
            <w:tcW w:w="1666" w:type="dxa"/>
          </w:tcPr>
          <w:p w:rsidR="00422474" w:rsidRPr="00DC524B" w:rsidRDefault="00422474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7182 (16.8)</w:t>
            </w:r>
          </w:p>
        </w:tc>
        <w:tc>
          <w:tcPr>
            <w:tcW w:w="1388" w:type="dxa"/>
          </w:tcPr>
          <w:p w:rsidR="00422474" w:rsidRPr="00DC524B" w:rsidRDefault="00422474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1485 (31.6)</w:t>
            </w:r>
          </w:p>
        </w:tc>
        <w:tc>
          <w:tcPr>
            <w:tcW w:w="1538" w:type="dxa"/>
          </w:tcPr>
          <w:p w:rsidR="00422474" w:rsidRPr="00DC524B" w:rsidRDefault="00422474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2324 (15.6)</w:t>
            </w:r>
          </w:p>
        </w:tc>
        <w:tc>
          <w:tcPr>
            <w:tcW w:w="2489" w:type="dxa"/>
          </w:tcPr>
          <w:p w:rsidR="00422474" w:rsidRPr="00DC524B" w:rsidRDefault="00422474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3373 (14.6)</w:t>
            </w:r>
          </w:p>
        </w:tc>
      </w:tr>
      <w:tr w:rsidR="00422474" w:rsidRPr="00DC524B" w:rsidTr="00644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422474" w:rsidRPr="00DC524B" w:rsidRDefault="00422474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422474" w:rsidRPr="00DC524B" w:rsidRDefault="00422474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Unknown</w:t>
            </w:r>
          </w:p>
        </w:tc>
        <w:tc>
          <w:tcPr>
            <w:tcW w:w="1666" w:type="dxa"/>
          </w:tcPr>
          <w:p w:rsidR="00422474" w:rsidRPr="00DC524B" w:rsidRDefault="00422474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9874 (23.1)</w:t>
            </w:r>
          </w:p>
        </w:tc>
        <w:tc>
          <w:tcPr>
            <w:tcW w:w="1388" w:type="dxa"/>
          </w:tcPr>
          <w:p w:rsidR="00422474" w:rsidRPr="00DC524B" w:rsidRDefault="00422474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917 (19.6)</w:t>
            </w:r>
          </w:p>
        </w:tc>
        <w:tc>
          <w:tcPr>
            <w:tcW w:w="1538" w:type="dxa"/>
          </w:tcPr>
          <w:p w:rsidR="00422474" w:rsidRPr="00DC524B" w:rsidRDefault="00422474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3849 (25.8)</w:t>
            </w:r>
          </w:p>
        </w:tc>
        <w:tc>
          <w:tcPr>
            <w:tcW w:w="2489" w:type="dxa"/>
          </w:tcPr>
          <w:p w:rsidR="00422474" w:rsidRPr="00DC524B" w:rsidRDefault="00422474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5108(22.1)</w:t>
            </w:r>
          </w:p>
        </w:tc>
      </w:tr>
      <w:tr w:rsidR="00422474" w:rsidRPr="00DC524B" w:rsidTr="00644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422474" w:rsidRPr="00DC524B" w:rsidRDefault="00422474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422474" w:rsidRPr="00DC524B" w:rsidRDefault="00422474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Total</w:t>
            </w:r>
          </w:p>
        </w:tc>
        <w:tc>
          <w:tcPr>
            <w:tcW w:w="1666" w:type="dxa"/>
          </w:tcPr>
          <w:p w:rsidR="00422474" w:rsidRPr="00DC524B" w:rsidRDefault="00422474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42757 (100.0)</w:t>
            </w:r>
          </w:p>
        </w:tc>
        <w:tc>
          <w:tcPr>
            <w:tcW w:w="1388" w:type="dxa"/>
          </w:tcPr>
          <w:p w:rsidR="00422474" w:rsidRPr="00DC524B" w:rsidRDefault="00DE6E9E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4698 (</w:t>
            </w:r>
            <w:r w:rsidR="00422474" w:rsidRPr="00DC524B">
              <w:rPr>
                <w:lang w:val="en-US"/>
              </w:rPr>
              <w:t>100.</w:t>
            </w:r>
            <w:r>
              <w:rPr>
                <w:lang w:val="en-US"/>
              </w:rPr>
              <w:t>0</w:t>
            </w:r>
            <w:r w:rsidR="00422474" w:rsidRPr="00DC524B">
              <w:rPr>
                <w:lang w:val="en-US"/>
              </w:rPr>
              <w:t>)</w:t>
            </w:r>
          </w:p>
        </w:tc>
        <w:tc>
          <w:tcPr>
            <w:tcW w:w="1538" w:type="dxa"/>
          </w:tcPr>
          <w:p w:rsidR="00422474" w:rsidRPr="00DC524B" w:rsidRDefault="00422474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14911 (100.0)</w:t>
            </w:r>
          </w:p>
        </w:tc>
        <w:tc>
          <w:tcPr>
            <w:tcW w:w="2489" w:type="dxa"/>
          </w:tcPr>
          <w:p w:rsidR="00422474" w:rsidRPr="00DC524B" w:rsidRDefault="00422474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23148 (100.0)</w:t>
            </w:r>
          </w:p>
        </w:tc>
      </w:tr>
      <w:tr w:rsidR="00FE4ACF" w:rsidRPr="00DC524B" w:rsidTr="00644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FE4ACF" w:rsidRPr="00DC524B" w:rsidRDefault="00FE4ACF" w:rsidP="00121B31">
            <w:pPr>
              <w:jc w:val="center"/>
              <w:rPr>
                <w:lang w:val="en-US"/>
              </w:rPr>
            </w:pPr>
            <w:r w:rsidRPr="00DC524B">
              <w:rPr>
                <w:lang w:val="en-US"/>
              </w:rPr>
              <w:t>70-79 years</w:t>
            </w:r>
          </w:p>
        </w:tc>
        <w:tc>
          <w:tcPr>
            <w:tcW w:w="1050" w:type="dxa"/>
          </w:tcPr>
          <w:p w:rsidR="00FE4ACF" w:rsidRPr="00DC524B" w:rsidRDefault="00FE4ACF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Localized</w:t>
            </w:r>
          </w:p>
        </w:tc>
        <w:tc>
          <w:tcPr>
            <w:tcW w:w="1666" w:type="dxa"/>
          </w:tcPr>
          <w:p w:rsidR="00FE4ACF" w:rsidRPr="00DC524B" w:rsidRDefault="00FE4ACF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16947 (46.7)</w:t>
            </w:r>
          </w:p>
        </w:tc>
        <w:tc>
          <w:tcPr>
            <w:tcW w:w="1388" w:type="dxa"/>
          </w:tcPr>
          <w:p w:rsidR="00FE4ACF" w:rsidRPr="00DC524B" w:rsidRDefault="00FE4ACF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3024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(46.0)</w:t>
            </w:r>
          </w:p>
        </w:tc>
        <w:tc>
          <w:tcPr>
            <w:tcW w:w="1538" w:type="dxa"/>
          </w:tcPr>
          <w:p w:rsidR="00FE4ACF" w:rsidRPr="00DC524B" w:rsidRDefault="00FE4ACF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6075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(44.8)</w:t>
            </w:r>
          </w:p>
        </w:tc>
        <w:tc>
          <w:tcPr>
            <w:tcW w:w="2489" w:type="dxa"/>
          </w:tcPr>
          <w:p w:rsidR="00FE4ACF" w:rsidRPr="00DC524B" w:rsidRDefault="00FE4ACF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7848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(48.6)</w:t>
            </w:r>
          </w:p>
        </w:tc>
      </w:tr>
      <w:tr w:rsidR="00FE4ACF" w:rsidRPr="00DC524B" w:rsidTr="00644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FE4ACF" w:rsidRPr="00DC524B" w:rsidRDefault="00FE4ACF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FE4ACF" w:rsidRPr="00DC524B" w:rsidRDefault="00FE4ACF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Locally Advanced</w:t>
            </w:r>
          </w:p>
        </w:tc>
        <w:tc>
          <w:tcPr>
            <w:tcW w:w="1666" w:type="dxa"/>
          </w:tcPr>
          <w:p w:rsidR="00FE4ACF" w:rsidRPr="00DC524B" w:rsidRDefault="00FE4ACF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706 (2.0)</w:t>
            </w:r>
          </w:p>
        </w:tc>
        <w:tc>
          <w:tcPr>
            <w:tcW w:w="1388" w:type="dxa"/>
          </w:tcPr>
          <w:p w:rsidR="00FE4ACF" w:rsidRPr="00DC524B" w:rsidRDefault="00FE4ACF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1538" w:type="dxa"/>
          </w:tcPr>
          <w:p w:rsidR="00FE4ACF" w:rsidRPr="00DC524B" w:rsidRDefault="00FE4ACF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(0.7)</w:t>
            </w:r>
          </w:p>
        </w:tc>
        <w:tc>
          <w:tcPr>
            <w:tcW w:w="2489" w:type="dxa"/>
          </w:tcPr>
          <w:p w:rsidR="00FE4ACF" w:rsidRPr="00DC524B" w:rsidRDefault="00FE4ACF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605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(3.8)</w:t>
            </w:r>
          </w:p>
        </w:tc>
      </w:tr>
      <w:tr w:rsidR="00FE4ACF" w:rsidRPr="00DC524B" w:rsidTr="00644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FE4ACF" w:rsidRPr="00DC524B" w:rsidRDefault="00FE4ACF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FE4ACF" w:rsidRPr="00DC524B" w:rsidRDefault="00FE4ACF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Local node positive</w:t>
            </w:r>
          </w:p>
        </w:tc>
        <w:tc>
          <w:tcPr>
            <w:tcW w:w="1666" w:type="dxa"/>
          </w:tcPr>
          <w:p w:rsidR="00FE4ACF" w:rsidRPr="00DC524B" w:rsidRDefault="00FE4ACF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234 (0.6)</w:t>
            </w:r>
          </w:p>
        </w:tc>
        <w:tc>
          <w:tcPr>
            <w:tcW w:w="1388" w:type="dxa"/>
          </w:tcPr>
          <w:p w:rsidR="00FE4ACF" w:rsidRPr="00DC524B" w:rsidRDefault="00FE4ACF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(1.4)</w:t>
            </w:r>
          </w:p>
        </w:tc>
        <w:tc>
          <w:tcPr>
            <w:tcW w:w="1538" w:type="dxa"/>
          </w:tcPr>
          <w:p w:rsidR="00FE4ACF" w:rsidRPr="00DC524B" w:rsidRDefault="00FE4ACF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>( 0.5)</w:t>
            </w:r>
          </w:p>
        </w:tc>
        <w:tc>
          <w:tcPr>
            <w:tcW w:w="2489" w:type="dxa"/>
          </w:tcPr>
          <w:p w:rsidR="00FE4ACF" w:rsidRPr="00DC524B" w:rsidRDefault="00FE4ACF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>(0.5)</w:t>
            </w:r>
          </w:p>
        </w:tc>
      </w:tr>
      <w:tr w:rsidR="00FE4ACF" w:rsidRPr="00DC524B" w:rsidTr="00644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FE4ACF" w:rsidRPr="00DC524B" w:rsidRDefault="00FE4ACF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FE4ACF" w:rsidRPr="00DC524B" w:rsidRDefault="00FE4ACF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Metastatic</w:t>
            </w:r>
          </w:p>
        </w:tc>
        <w:tc>
          <w:tcPr>
            <w:tcW w:w="1666" w:type="dxa"/>
          </w:tcPr>
          <w:p w:rsidR="00FE4ACF" w:rsidRPr="00DC524B" w:rsidRDefault="00FE4ACF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7009 (19.3)</w:t>
            </w:r>
          </w:p>
        </w:tc>
        <w:tc>
          <w:tcPr>
            <w:tcW w:w="1388" w:type="dxa"/>
          </w:tcPr>
          <w:p w:rsidR="00FE4ACF" w:rsidRPr="00DC524B" w:rsidRDefault="00FE4ACF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1683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(25.6)</w:t>
            </w:r>
          </w:p>
        </w:tc>
        <w:tc>
          <w:tcPr>
            <w:tcW w:w="1538" w:type="dxa"/>
          </w:tcPr>
          <w:p w:rsidR="00FE4ACF" w:rsidRPr="00DC524B" w:rsidRDefault="00FE4ACF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2480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(18.3)</w:t>
            </w:r>
          </w:p>
        </w:tc>
        <w:tc>
          <w:tcPr>
            <w:tcW w:w="2489" w:type="dxa"/>
          </w:tcPr>
          <w:p w:rsidR="00FE4ACF" w:rsidRPr="00DC524B" w:rsidRDefault="00FE4ACF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2846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(17.6)</w:t>
            </w:r>
          </w:p>
        </w:tc>
      </w:tr>
      <w:tr w:rsidR="00FE4ACF" w:rsidRPr="00DC524B" w:rsidTr="00644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FE4ACF" w:rsidRPr="00DC524B" w:rsidRDefault="00FE4ACF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FE4ACF" w:rsidRPr="00DC524B" w:rsidRDefault="00FE4ACF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Unknown</w:t>
            </w:r>
          </w:p>
        </w:tc>
        <w:tc>
          <w:tcPr>
            <w:tcW w:w="1666" w:type="dxa"/>
          </w:tcPr>
          <w:p w:rsidR="00FE4ACF" w:rsidRPr="00DC524B" w:rsidRDefault="00FE4ACF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11372 (31.4)</w:t>
            </w:r>
          </w:p>
        </w:tc>
        <w:tc>
          <w:tcPr>
            <w:tcW w:w="1388" w:type="dxa"/>
          </w:tcPr>
          <w:p w:rsidR="00FE4ACF" w:rsidRPr="00DC524B" w:rsidRDefault="00FE4ACF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1772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(27.0)</w:t>
            </w:r>
          </w:p>
        </w:tc>
        <w:tc>
          <w:tcPr>
            <w:tcW w:w="1538" w:type="dxa"/>
          </w:tcPr>
          <w:p w:rsidR="00FE4ACF" w:rsidRPr="00DC524B" w:rsidRDefault="00FE4ACF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4833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(35.7)</w:t>
            </w:r>
          </w:p>
        </w:tc>
        <w:tc>
          <w:tcPr>
            <w:tcW w:w="2489" w:type="dxa"/>
          </w:tcPr>
          <w:p w:rsidR="00FE4ACF" w:rsidRPr="00DC524B" w:rsidRDefault="00FE4ACF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4767</w:t>
            </w:r>
            <w:r w:rsidR="00962850" w:rsidRPr="00DC524B">
              <w:rPr>
                <w:rFonts w:ascii="Times New Roman" w:hAnsi="Times New Roman" w:cs="Times New Roman"/>
                <w:sz w:val="20"/>
                <w:szCs w:val="20"/>
              </w:rPr>
              <w:t>(29.5)</w:t>
            </w:r>
          </w:p>
        </w:tc>
      </w:tr>
      <w:tr w:rsidR="00FE4ACF" w:rsidRPr="00DC524B" w:rsidTr="00644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FE4ACF" w:rsidRPr="00DC524B" w:rsidRDefault="00FE4ACF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FE4ACF" w:rsidRPr="00DC524B" w:rsidRDefault="00FE4ACF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Total</w:t>
            </w:r>
          </w:p>
        </w:tc>
        <w:tc>
          <w:tcPr>
            <w:tcW w:w="1666" w:type="dxa"/>
          </w:tcPr>
          <w:p w:rsidR="00FE4ACF" w:rsidRPr="00DC524B" w:rsidRDefault="00FE4ACF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36268 (100.0)</w:t>
            </w:r>
          </w:p>
        </w:tc>
        <w:tc>
          <w:tcPr>
            <w:tcW w:w="1388" w:type="dxa"/>
          </w:tcPr>
          <w:p w:rsidR="00FE4ACF" w:rsidRPr="00DC524B" w:rsidRDefault="00962850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6589 (100.0)</w:t>
            </w:r>
          </w:p>
        </w:tc>
        <w:tc>
          <w:tcPr>
            <w:tcW w:w="1538" w:type="dxa"/>
          </w:tcPr>
          <w:p w:rsidR="00FE4ACF" w:rsidRPr="00DC524B" w:rsidRDefault="00962850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13551 (100.0)</w:t>
            </w:r>
          </w:p>
        </w:tc>
        <w:tc>
          <w:tcPr>
            <w:tcW w:w="2489" w:type="dxa"/>
          </w:tcPr>
          <w:p w:rsidR="00FE4ACF" w:rsidRPr="00DC524B" w:rsidRDefault="00962850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16148 (100.0)</w:t>
            </w:r>
          </w:p>
        </w:tc>
      </w:tr>
      <w:tr w:rsidR="00962850" w:rsidRPr="00DC524B" w:rsidTr="00644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962850" w:rsidRPr="00DC524B" w:rsidRDefault="00962850" w:rsidP="00121B31">
            <w:pPr>
              <w:jc w:val="center"/>
              <w:rPr>
                <w:lang w:val="en-US"/>
              </w:rPr>
            </w:pPr>
            <w:r w:rsidRPr="00DC524B">
              <w:rPr>
                <w:lang w:val="en-US"/>
              </w:rPr>
              <w:t>&gt;80 years</w:t>
            </w:r>
          </w:p>
        </w:tc>
        <w:tc>
          <w:tcPr>
            <w:tcW w:w="1050" w:type="dxa"/>
          </w:tcPr>
          <w:p w:rsidR="00962850" w:rsidRPr="00DC524B" w:rsidRDefault="00962850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Localized</w:t>
            </w:r>
          </w:p>
        </w:tc>
        <w:tc>
          <w:tcPr>
            <w:tcW w:w="1666" w:type="dxa"/>
          </w:tcPr>
          <w:p w:rsidR="00962850" w:rsidRPr="00DC524B" w:rsidRDefault="00962850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6305 (37.2)</w:t>
            </w:r>
          </w:p>
        </w:tc>
        <w:tc>
          <w:tcPr>
            <w:tcW w:w="1388" w:type="dxa"/>
          </w:tcPr>
          <w:p w:rsidR="00962850" w:rsidRPr="00DC524B" w:rsidRDefault="00962850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1435</w:t>
            </w:r>
            <w:r w:rsidR="00164678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(40.6</w:t>
            </w: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38" w:type="dxa"/>
          </w:tcPr>
          <w:p w:rsidR="00962850" w:rsidRPr="00DC524B" w:rsidRDefault="00962850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2216</w:t>
            </w:r>
            <w:r w:rsidR="00164678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(36.7)</w:t>
            </w:r>
          </w:p>
        </w:tc>
        <w:tc>
          <w:tcPr>
            <w:tcW w:w="2489" w:type="dxa"/>
          </w:tcPr>
          <w:p w:rsidR="00962850" w:rsidRPr="00DC524B" w:rsidRDefault="00962850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2654</w:t>
            </w:r>
            <w:r w:rsidR="00164678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(36.1)</w:t>
            </w:r>
          </w:p>
        </w:tc>
      </w:tr>
      <w:tr w:rsidR="00962850" w:rsidRPr="00DC524B" w:rsidTr="00644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962850" w:rsidRPr="00DC524B" w:rsidRDefault="00962850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962850" w:rsidRPr="00DC524B" w:rsidRDefault="00962850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Locally Advanced</w:t>
            </w:r>
          </w:p>
        </w:tc>
        <w:tc>
          <w:tcPr>
            <w:tcW w:w="1666" w:type="dxa"/>
          </w:tcPr>
          <w:p w:rsidR="00962850" w:rsidRPr="00DC524B" w:rsidRDefault="00962850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308 (1.8)</w:t>
            </w:r>
          </w:p>
        </w:tc>
        <w:tc>
          <w:tcPr>
            <w:tcW w:w="1388" w:type="dxa"/>
          </w:tcPr>
          <w:p w:rsidR="00962850" w:rsidRPr="00DC524B" w:rsidRDefault="00962850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 (0.0)</w:t>
            </w:r>
          </w:p>
        </w:tc>
        <w:tc>
          <w:tcPr>
            <w:tcW w:w="1538" w:type="dxa"/>
          </w:tcPr>
          <w:p w:rsidR="00962850" w:rsidRPr="00DC524B" w:rsidRDefault="00962850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164678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(0.2)</w:t>
            </w:r>
          </w:p>
        </w:tc>
        <w:tc>
          <w:tcPr>
            <w:tcW w:w="2489" w:type="dxa"/>
          </w:tcPr>
          <w:p w:rsidR="00962850" w:rsidRPr="00DC524B" w:rsidRDefault="00962850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  <w:r w:rsidR="00164678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(4.0)</w:t>
            </w:r>
          </w:p>
        </w:tc>
      </w:tr>
      <w:tr w:rsidR="00962850" w:rsidRPr="00DC524B" w:rsidTr="00644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962850" w:rsidRPr="00DC524B" w:rsidRDefault="00962850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962850" w:rsidRPr="00DC524B" w:rsidRDefault="00962850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Local node positive</w:t>
            </w:r>
          </w:p>
        </w:tc>
        <w:tc>
          <w:tcPr>
            <w:tcW w:w="1666" w:type="dxa"/>
          </w:tcPr>
          <w:p w:rsidR="00962850" w:rsidRPr="00DC524B" w:rsidRDefault="00962850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68 (0.4)</w:t>
            </w:r>
          </w:p>
        </w:tc>
        <w:tc>
          <w:tcPr>
            <w:tcW w:w="1388" w:type="dxa"/>
          </w:tcPr>
          <w:p w:rsidR="00962850" w:rsidRPr="00DC524B" w:rsidRDefault="00962850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27 (0.8)</w:t>
            </w:r>
          </w:p>
        </w:tc>
        <w:tc>
          <w:tcPr>
            <w:tcW w:w="1538" w:type="dxa"/>
          </w:tcPr>
          <w:p w:rsidR="00962850" w:rsidRPr="00DC524B" w:rsidRDefault="00962850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164678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(0.4)</w:t>
            </w:r>
          </w:p>
        </w:tc>
        <w:tc>
          <w:tcPr>
            <w:tcW w:w="2489" w:type="dxa"/>
          </w:tcPr>
          <w:p w:rsidR="00962850" w:rsidRPr="00DC524B" w:rsidRDefault="00962850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164678" w:rsidRPr="00DC524B">
              <w:rPr>
                <w:rFonts w:ascii="Times New Roman" w:hAnsi="Times New Roman" w:cs="Times New Roman"/>
                <w:sz w:val="20"/>
                <w:szCs w:val="20"/>
              </w:rPr>
              <w:t>(0.2)</w:t>
            </w:r>
          </w:p>
        </w:tc>
      </w:tr>
      <w:tr w:rsidR="00962850" w:rsidRPr="00DC524B" w:rsidTr="00644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962850" w:rsidRPr="00DC524B" w:rsidRDefault="00962850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962850" w:rsidRPr="00DC524B" w:rsidRDefault="00962850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Metastatic</w:t>
            </w:r>
          </w:p>
        </w:tc>
        <w:tc>
          <w:tcPr>
            <w:tcW w:w="1666" w:type="dxa"/>
          </w:tcPr>
          <w:p w:rsidR="00962850" w:rsidRPr="00DC524B" w:rsidRDefault="00962850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4059 (24.0)</w:t>
            </w:r>
          </w:p>
        </w:tc>
        <w:tc>
          <w:tcPr>
            <w:tcW w:w="1388" w:type="dxa"/>
          </w:tcPr>
          <w:p w:rsidR="00962850" w:rsidRPr="00DC524B" w:rsidRDefault="00962850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1002 (28.3)</w:t>
            </w:r>
          </w:p>
        </w:tc>
        <w:tc>
          <w:tcPr>
            <w:tcW w:w="1538" w:type="dxa"/>
          </w:tcPr>
          <w:p w:rsidR="00962850" w:rsidRPr="00DC524B" w:rsidRDefault="00962850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1312</w:t>
            </w:r>
            <w:r w:rsidR="00164678" w:rsidRPr="00DC524B">
              <w:rPr>
                <w:rFonts w:ascii="Times New Roman" w:hAnsi="Times New Roman" w:cs="Times New Roman"/>
                <w:sz w:val="20"/>
                <w:szCs w:val="20"/>
              </w:rPr>
              <w:t>(21.7)</w:t>
            </w:r>
          </w:p>
        </w:tc>
        <w:tc>
          <w:tcPr>
            <w:tcW w:w="2489" w:type="dxa"/>
          </w:tcPr>
          <w:p w:rsidR="00962850" w:rsidRPr="00DC524B" w:rsidRDefault="00962850" w:rsidP="00121B31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1745</w:t>
            </w:r>
            <w:r w:rsidR="00164678" w:rsidRPr="00DC524B">
              <w:rPr>
                <w:rFonts w:ascii="Times New Roman" w:hAnsi="Times New Roman" w:cs="Times New Roman"/>
                <w:sz w:val="20"/>
                <w:szCs w:val="20"/>
              </w:rPr>
              <w:t>(23.7)</w:t>
            </w:r>
          </w:p>
        </w:tc>
      </w:tr>
      <w:tr w:rsidR="00962850" w:rsidRPr="00DC524B" w:rsidTr="00644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962850" w:rsidRPr="00DC524B" w:rsidRDefault="00962850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962850" w:rsidRPr="00DC524B" w:rsidRDefault="00962850" w:rsidP="00121B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Unknown</w:t>
            </w:r>
          </w:p>
        </w:tc>
        <w:tc>
          <w:tcPr>
            <w:tcW w:w="1666" w:type="dxa"/>
          </w:tcPr>
          <w:p w:rsidR="00962850" w:rsidRPr="00DC524B" w:rsidRDefault="00962850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6194( 36.6)</w:t>
            </w:r>
          </w:p>
        </w:tc>
        <w:tc>
          <w:tcPr>
            <w:tcW w:w="1388" w:type="dxa"/>
          </w:tcPr>
          <w:p w:rsidR="00962850" w:rsidRPr="00DC524B" w:rsidRDefault="00962850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1074 (30.3)</w:t>
            </w:r>
          </w:p>
        </w:tc>
        <w:tc>
          <w:tcPr>
            <w:tcW w:w="1538" w:type="dxa"/>
          </w:tcPr>
          <w:p w:rsidR="00962850" w:rsidRPr="00DC524B" w:rsidRDefault="00962850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2472</w:t>
            </w:r>
            <w:r w:rsidR="00164678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(41.0)</w:t>
            </w:r>
          </w:p>
        </w:tc>
        <w:tc>
          <w:tcPr>
            <w:tcW w:w="2489" w:type="dxa"/>
          </w:tcPr>
          <w:p w:rsidR="00962850" w:rsidRPr="00DC524B" w:rsidRDefault="00962850" w:rsidP="00121B31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C524B">
              <w:rPr>
                <w:rFonts w:ascii="Times New Roman" w:hAnsi="Times New Roman" w:cs="Times New Roman"/>
                <w:sz w:val="20"/>
                <w:szCs w:val="20"/>
              </w:rPr>
              <w:t>2648</w:t>
            </w:r>
            <w:r w:rsidR="00164678" w:rsidRPr="00DC524B">
              <w:rPr>
                <w:rFonts w:ascii="Times New Roman" w:hAnsi="Times New Roman" w:cs="Times New Roman"/>
                <w:sz w:val="20"/>
                <w:szCs w:val="20"/>
              </w:rPr>
              <w:t xml:space="preserve"> (36.0)</w:t>
            </w:r>
          </w:p>
        </w:tc>
      </w:tr>
      <w:tr w:rsidR="00962850" w:rsidRPr="00DC524B" w:rsidTr="00644E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:rsidR="00962850" w:rsidRPr="00DC524B" w:rsidRDefault="00962850" w:rsidP="00121B31">
            <w:pPr>
              <w:jc w:val="center"/>
              <w:rPr>
                <w:lang w:val="en-US"/>
              </w:rPr>
            </w:pPr>
          </w:p>
        </w:tc>
        <w:tc>
          <w:tcPr>
            <w:tcW w:w="1050" w:type="dxa"/>
          </w:tcPr>
          <w:p w:rsidR="00962850" w:rsidRPr="00DC524B" w:rsidRDefault="00962850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Total</w:t>
            </w:r>
          </w:p>
        </w:tc>
        <w:tc>
          <w:tcPr>
            <w:tcW w:w="1666" w:type="dxa"/>
          </w:tcPr>
          <w:p w:rsidR="00962850" w:rsidRPr="00DC524B" w:rsidRDefault="00962850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16934 (100.0)</w:t>
            </w:r>
          </w:p>
        </w:tc>
        <w:tc>
          <w:tcPr>
            <w:tcW w:w="1388" w:type="dxa"/>
          </w:tcPr>
          <w:p w:rsidR="00962850" w:rsidRPr="00DC524B" w:rsidRDefault="00164678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3539 (100.0)</w:t>
            </w:r>
          </w:p>
        </w:tc>
        <w:tc>
          <w:tcPr>
            <w:tcW w:w="1538" w:type="dxa"/>
          </w:tcPr>
          <w:p w:rsidR="00962850" w:rsidRPr="00DC524B" w:rsidRDefault="00164678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6038 (100.0)</w:t>
            </w:r>
          </w:p>
        </w:tc>
        <w:tc>
          <w:tcPr>
            <w:tcW w:w="2489" w:type="dxa"/>
          </w:tcPr>
          <w:p w:rsidR="00962850" w:rsidRPr="00DC524B" w:rsidRDefault="00164678" w:rsidP="00121B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C524B">
              <w:rPr>
                <w:lang w:val="en-US"/>
              </w:rPr>
              <w:t>7357 (100.0)</w:t>
            </w:r>
          </w:p>
        </w:tc>
      </w:tr>
    </w:tbl>
    <w:p w:rsidR="0036764A" w:rsidRPr="00164678" w:rsidRDefault="0036764A">
      <w:pPr>
        <w:rPr>
          <w:lang w:val="en-US"/>
        </w:rPr>
      </w:pPr>
    </w:p>
    <w:p w:rsidR="00407E6F" w:rsidRPr="00121B31" w:rsidRDefault="00121B31">
      <w:pPr>
        <w:rPr>
          <w:sz w:val="24"/>
          <w:szCs w:val="24"/>
          <w:lang w:val="en-US"/>
        </w:rPr>
      </w:pPr>
      <w:r w:rsidRPr="00121B31">
        <w:rPr>
          <w:sz w:val="24"/>
          <w:szCs w:val="24"/>
          <w:lang w:val="en-US"/>
        </w:rPr>
        <w:t xml:space="preserve">Supplementary table 1. </w:t>
      </w:r>
      <w:r>
        <w:rPr>
          <w:sz w:val="24"/>
          <w:szCs w:val="24"/>
          <w:lang w:val="en-US"/>
        </w:rPr>
        <w:t>Stage distribution</w:t>
      </w:r>
      <w:r w:rsidRPr="00121B31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of prostate cancer patients by TNM-classification in Finland from 1985 to 2014. </w:t>
      </w:r>
    </w:p>
    <w:p w:rsidR="00407E6F" w:rsidRPr="00121B31" w:rsidRDefault="00407E6F">
      <w:pPr>
        <w:rPr>
          <w:sz w:val="24"/>
          <w:szCs w:val="24"/>
          <w:lang w:val="en-US"/>
        </w:rPr>
      </w:pPr>
    </w:p>
    <w:p w:rsidR="00FE4ACF" w:rsidRPr="00164678" w:rsidRDefault="00FE4ACF">
      <w:pPr>
        <w:rPr>
          <w:lang w:val="en-US"/>
        </w:rPr>
      </w:pPr>
    </w:p>
    <w:p w:rsidR="00FE4ACF" w:rsidRPr="00164678" w:rsidRDefault="00FE4ACF">
      <w:pPr>
        <w:rPr>
          <w:lang w:val="en-US"/>
        </w:rPr>
      </w:pPr>
    </w:p>
    <w:p w:rsidR="00FE4ACF" w:rsidRPr="00121B31" w:rsidRDefault="00FE4ACF" w:rsidP="00FE4ACF">
      <w:pPr>
        <w:rPr>
          <w:lang w:val="en-US"/>
        </w:rPr>
      </w:pPr>
    </w:p>
    <w:p w:rsidR="00FE4ACF" w:rsidRPr="00121B31" w:rsidRDefault="00FE4ACF">
      <w:pPr>
        <w:rPr>
          <w:lang w:val="en-US"/>
        </w:rPr>
      </w:pPr>
    </w:p>
    <w:sectPr w:rsidR="00FE4ACF" w:rsidRPr="00121B31">
      <w:pgSz w:w="11906" w:h="16838"/>
      <w:pgMar w:top="1417" w:right="1134" w:bottom="1417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9E2"/>
    <w:rsid w:val="00121B31"/>
    <w:rsid w:val="00164678"/>
    <w:rsid w:val="0036764A"/>
    <w:rsid w:val="003B3587"/>
    <w:rsid w:val="003B707B"/>
    <w:rsid w:val="00407E6F"/>
    <w:rsid w:val="00422474"/>
    <w:rsid w:val="005B2C95"/>
    <w:rsid w:val="00644EE8"/>
    <w:rsid w:val="006879E2"/>
    <w:rsid w:val="00962850"/>
    <w:rsid w:val="00A852FC"/>
    <w:rsid w:val="00B346D0"/>
    <w:rsid w:val="00C03A5A"/>
    <w:rsid w:val="00DC524B"/>
    <w:rsid w:val="00DE6E9E"/>
    <w:rsid w:val="00FE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06E3FD"/>
  <w15:docId w15:val="{63003CDF-530A-A34C-BA07-225EA2E3F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6879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ct">
    <w:name w:val="Compact"/>
    <w:basedOn w:val="Leipteksti"/>
    <w:qFormat/>
    <w:rsid w:val="00407E6F"/>
    <w:pPr>
      <w:spacing w:before="36" w:after="36"/>
    </w:pPr>
    <w:rPr>
      <w:rFonts w:asciiTheme="minorHAnsi" w:eastAsiaTheme="minorHAnsi" w:hAnsiTheme="minorHAnsi" w:cstheme="minorBidi"/>
      <w:sz w:val="24"/>
      <w:szCs w:val="24"/>
      <w:lang w:val="en-US" w:eastAsia="en-US"/>
    </w:rPr>
  </w:style>
  <w:style w:type="paragraph" w:styleId="Leipteksti">
    <w:name w:val="Body Text"/>
    <w:basedOn w:val="Normaali"/>
    <w:link w:val="LeiptekstiChar"/>
    <w:uiPriority w:val="99"/>
    <w:semiHidden/>
    <w:unhideWhenUsed/>
    <w:rsid w:val="00407E6F"/>
    <w:pPr>
      <w:spacing w:after="120"/>
    </w:pPr>
  </w:style>
  <w:style w:type="character" w:customStyle="1" w:styleId="LeiptekstiChar">
    <w:name w:val="Leipäteksti Char"/>
    <w:basedOn w:val="Kappaleenoletusfontti"/>
    <w:link w:val="Leipteksti"/>
    <w:uiPriority w:val="99"/>
    <w:semiHidden/>
    <w:rsid w:val="00407E6F"/>
  </w:style>
  <w:style w:type="table" w:customStyle="1" w:styleId="Table">
    <w:name w:val="Table"/>
    <w:semiHidden/>
    <w:unhideWhenUsed/>
    <w:qFormat/>
    <w:rsid w:val="00FE4ACF"/>
    <w:pPr>
      <w:spacing w:after="200"/>
    </w:pPr>
    <w:rPr>
      <w:rFonts w:asciiTheme="minorHAnsi" w:eastAsiaTheme="minorHAnsi" w:hAnsiTheme="minorHAnsi" w:cstheme="minorBidi"/>
      <w:sz w:val="24"/>
      <w:szCs w:val="24"/>
      <w:lang w:val="en-US"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Yksinkertainentaulukko4">
    <w:name w:val="Plain Table 4"/>
    <w:basedOn w:val="Normaalitaulukko"/>
    <w:uiPriority w:val="44"/>
    <w:rsid w:val="00644EE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Yksinkertainentaulukko2">
    <w:name w:val="Plain Table 2"/>
    <w:basedOn w:val="Normaalitaulukko"/>
    <w:uiPriority w:val="42"/>
    <w:rsid w:val="00644EE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K-S shp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Seikkula Heikki</dc:creator>
  <cp:lastModifiedBy>Heikki Seikkula</cp:lastModifiedBy>
  <cp:revision>3</cp:revision>
  <dcterms:created xsi:type="dcterms:W3CDTF">2019-12-07T21:48:00Z</dcterms:created>
  <dcterms:modified xsi:type="dcterms:W3CDTF">2019-12-07T22:46:00Z</dcterms:modified>
</cp:coreProperties>
</file>